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C3" w:rsidRPr="001C48C3" w:rsidRDefault="001C48C3" w:rsidP="001C48C3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48C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Особенности восприятия иноязычного текста </w:t>
      </w:r>
    </w:p>
    <w:p w:rsidR="001C48C3" w:rsidRPr="001C48C3" w:rsidRDefault="001C48C3" w:rsidP="001C48C3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48C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в зависимости от психологического типа личности</w:t>
      </w:r>
    </w:p>
    <w:p w:rsidR="001C48C3" w:rsidRPr="001C48C3" w:rsidRDefault="001C48C3" w:rsidP="001C48C3">
      <w:pPr>
        <w:spacing w:after="0" w:line="36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8C3" w:rsidRPr="001C48C3" w:rsidRDefault="001C48C3" w:rsidP="001C48C3">
      <w:pPr>
        <w:spacing w:after="0" w:line="36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8C3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восприятия иноязычного текста является самым важным в данной проблематике именно для языковой специальности. Известно, что, имея высокие знания по теории языка, прекрасно понимая дикторскую речь и свободно владея разговорной речью, многие люди, тем не менее, испытывают серьезные затруднения при восприятии естественной речи на иностранном языке. </w:t>
      </w:r>
    </w:p>
    <w:p w:rsidR="001C48C3" w:rsidRPr="001C48C3" w:rsidRDefault="001C48C3" w:rsidP="001C48C3">
      <w:pPr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8C3">
        <w:rPr>
          <w:rFonts w:ascii="Times New Roman" w:eastAsia="Times New Roman" w:hAnsi="Times New Roman" w:cs="Times New Roman"/>
          <w:sz w:val="28"/>
          <w:szCs w:val="28"/>
        </w:rPr>
        <w:t>Проблемы адекватного восприятия и понимания текста продолжает оставаться актуальными как для лингвистики, так и методики преподавания иностранных языков. Сущность восприятия текста состоит в создании реципиента образа его содержания, который является принципиально динамичным (“он не есть, он становится, и лишь в постоянном становлении его бытие” (</w:t>
      </w:r>
      <w:proofErr w:type="spellStart"/>
      <w:r w:rsidRPr="001C48C3">
        <w:rPr>
          <w:rFonts w:ascii="Times New Roman" w:eastAsia="Times New Roman" w:hAnsi="Times New Roman" w:cs="Times New Roman"/>
          <w:sz w:val="28"/>
          <w:szCs w:val="28"/>
        </w:rPr>
        <w:t>А.А.Леонтьев</w:t>
      </w:r>
      <w:proofErr w:type="spellEnd"/>
      <w:r w:rsidRPr="001C48C3">
        <w:rPr>
          <w:rFonts w:ascii="Times New Roman" w:eastAsia="Times New Roman" w:hAnsi="Times New Roman" w:cs="Times New Roman"/>
          <w:sz w:val="28"/>
          <w:szCs w:val="28"/>
        </w:rPr>
        <w:t xml:space="preserve"> 1969)). Сложность процессов речевого восприятия обуславливается, с одной стороны, неоднородностью и многоплановостью объекта (текста), а с другой стороны многообразностью субъективных характеристик воспринимающего индивида.</w:t>
      </w:r>
    </w:p>
    <w:p w:rsidR="001C48C3" w:rsidRPr="001C48C3" w:rsidRDefault="001C48C3" w:rsidP="001C48C3">
      <w:pPr>
        <w:numPr>
          <w:ilvl w:val="0"/>
          <w:numId w:val="1"/>
        </w:numPr>
        <w:tabs>
          <w:tab w:val="num" w:pos="-540"/>
        </w:tabs>
        <w:spacing w:after="0" w:line="36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8C3">
        <w:rPr>
          <w:rFonts w:ascii="Times New Roman" w:eastAsia="Times New Roman" w:hAnsi="Times New Roman" w:cs="Times New Roman"/>
          <w:sz w:val="28"/>
          <w:szCs w:val="28"/>
        </w:rPr>
        <w:t xml:space="preserve">   В данном исследовании делается попытка рассмотрения особенностей и закономерностей восприятия англоязычного текста на слух в зависимости от психологического типа личности.</w:t>
      </w:r>
    </w:p>
    <w:p w:rsidR="001C48C3" w:rsidRPr="001C48C3" w:rsidRDefault="001C48C3" w:rsidP="001C48C3">
      <w:pPr>
        <w:numPr>
          <w:ilvl w:val="0"/>
          <w:numId w:val="1"/>
        </w:numPr>
        <w:tabs>
          <w:tab w:val="num" w:pos="-540"/>
        </w:tabs>
        <w:spacing w:after="0" w:line="36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8C3">
        <w:rPr>
          <w:rFonts w:ascii="Times New Roman" w:eastAsia="Times New Roman" w:hAnsi="Times New Roman" w:cs="Times New Roman"/>
          <w:sz w:val="28"/>
          <w:szCs w:val="28"/>
        </w:rPr>
        <w:t xml:space="preserve">   Психологический тип личности может определяться по широко известной методике Майерс-</w:t>
      </w:r>
      <w:proofErr w:type="spellStart"/>
      <w:r w:rsidRPr="001C48C3">
        <w:rPr>
          <w:rFonts w:ascii="Times New Roman" w:eastAsia="Times New Roman" w:hAnsi="Times New Roman" w:cs="Times New Roman"/>
          <w:sz w:val="28"/>
          <w:szCs w:val="28"/>
        </w:rPr>
        <w:t>Бриггс</w:t>
      </w:r>
      <w:proofErr w:type="spellEnd"/>
      <w:r w:rsidRPr="001C48C3">
        <w:rPr>
          <w:rFonts w:ascii="Times New Roman" w:eastAsia="Times New Roman" w:hAnsi="Times New Roman" w:cs="Times New Roman"/>
          <w:sz w:val="28"/>
          <w:szCs w:val="28"/>
        </w:rPr>
        <w:t xml:space="preserve">, разработанный профессором калифорнийского университета Дэвидом </w:t>
      </w:r>
      <w:proofErr w:type="spellStart"/>
      <w:r w:rsidRPr="001C48C3">
        <w:rPr>
          <w:rFonts w:ascii="Times New Roman" w:eastAsia="Times New Roman" w:hAnsi="Times New Roman" w:cs="Times New Roman"/>
          <w:sz w:val="28"/>
          <w:szCs w:val="28"/>
        </w:rPr>
        <w:t>Кейрси</w:t>
      </w:r>
      <w:proofErr w:type="spellEnd"/>
      <w:r w:rsidRPr="001C48C3">
        <w:rPr>
          <w:rFonts w:ascii="Times New Roman" w:eastAsia="Times New Roman" w:hAnsi="Times New Roman" w:cs="Times New Roman"/>
          <w:sz w:val="28"/>
          <w:szCs w:val="28"/>
        </w:rPr>
        <w:t xml:space="preserve">. Был создан опросник, как новая форма, более удобная для проведения массовых обследований. Эта методика, опирающихся на теорию психологических типов К.Г. Юнга, была разработана Катариной </w:t>
      </w:r>
      <w:proofErr w:type="spellStart"/>
      <w:r w:rsidRPr="001C48C3">
        <w:rPr>
          <w:rFonts w:ascii="Times New Roman" w:eastAsia="Times New Roman" w:hAnsi="Times New Roman" w:cs="Times New Roman"/>
          <w:sz w:val="28"/>
          <w:szCs w:val="28"/>
        </w:rPr>
        <w:t>Бриггс</w:t>
      </w:r>
      <w:proofErr w:type="spellEnd"/>
      <w:r w:rsidRPr="001C48C3">
        <w:rPr>
          <w:rFonts w:ascii="Times New Roman" w:eastAsia="Times New Roman" w:hAnsi="Times New Roman" w:cs="Times New Roman"/>
          <w:sz w:val="28"/>
          <w:szCs w:val="28"/>
        </w:rPr>
        <w:t xml:space="preserve"> и ее дочерью </w:t>
      </w:r>
      <w:proofErr w:type="spellStart"/>
      <w:r w:rsidRPr="001C48C3">
        <w:rPr>
          <w:rFonts w:ascii="Times New Roman" w:eastAsia="Times New Roman" w:hAnsi="Times New Roman" w:cs="Times New Roman"/>
          <w:sz w:val="28"/>
          <w:szCs w:val="28"/>
        </w:rPr>
        <w:t>Изабель</w:t>
      </w:r>
      <w:proofErr w:type="spellEnd"/>
      <w:r w:rsidRPr="001C48C3">
        <w:rPr>
          <w:rFonts w:ascii="Times New Roman" w:eastAsia="Times New Roman" w:hAnsi="Times New Roman" w:cs="Times New Roman"/>
          <w:sz w:val="28"/>
          <w:szCs w:val="28"/>
        </w:rPr>
        <w:t xml:space="preserve"> Майерс-</w:t>
      </w:r>
      <w:proofErr w:type="spellStart"/>
      <w:r w:rsidRPr="001C48C3">
        <w:rPr>
          <w:rFonts w:ascii="Times New Roman" w:eastAsia="Times New Roman" w:hAnsi="Times New Roman" w:cs="Times New Roman"/>
          <w:sz w:val="28"/>
          <w:szCs w:val="28"/>
        </w:rPr>
        <w:t>Бриггс</w:t>
      </w:r>
      <w:proofErr w:type="spellEnd"/>
      <w:r w:rsidRPr="001C48C3">
        <w:rPr>
          <w:rFonts w:ascii="Times New Roman" w:eastAsia="Times New Roman" w:hAnsi="Times New Roman" w:cs="Times New Roman"/>
          <w:sz w:val="28"/>
          <w:szCs w:val="28"/>
        </w:rPr>
        <w:t xml:space="preserve"> после второй мировой войны и снискала признание в 1980-е годы. Первая публикация появилась в 1956 году в городе </w:t>
      </w:r>
      <w:proofErr w:type="spellStart"/>
      <w:r w:rsidRPr="001C48C3">
        <w:rPr>
          <w:rFonts w:ascii="Times New Roman" w:eastAsia="Times New Roman" w:hAnsi="Times New Roman" w:cs="Times New Roman"/>
          <w:sz w:val="28"/>
          <w:szCs w:val="28"/>
        </w:rPr>
        <w:t>Принстоне</w:t>
      </w:r>
      <w:proofErr w:type="spellEnd"/>
      <w:r w:rsidRPr="001C48C3">
        <w:rPr>
          <w:rFonts w:ascii="Times New Roman" w:eastAsia="Times New Roman" w:hAnsi="Times New Roman" w:cs="Times New Roman"/>
          <w:sz w:val="28"/>
          <w:szCs w:val="28"/>
        </w:rPr>
        <w:t xml:space="preserve">, затем работы Катарины </w:t>
      </w:r>
      <w:proofErr w:type="spellStart"/>
      <w:r w:rsidRPr="001C48C3">
        <w:rPr>
          <w:rFonts w:ascii="Times New Roman" w:eastAsia="Times New Roman" w:hAnsi="Times New Roman" w:cs="Times New Roman"/>
          <w:sz w:val="28"/>
          <w:szCs w:val="28"/>
        </w:rPr>
        <w:t>Бриггс</w:t>
      </w:r>
      <w:proofErr w:type="spellEnd"/>
      <w:r w:rsidRPr="001C48C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C48C3">
        <w:rPr>
          <w:rFonts w:ascii="Times New Roman" w:eastAsia="Times New Roman" w:hAnsi="Times New Roman" w:cs="Times New Roman"/>
          <w:sz w:val="28"/>
          <w:szCs w:val="28"/>
        </w:rPr>
        <w:t>Изабель</w:t>
      </w:r>
      <w:proofErr w:type="spellEnd"/>
      <w:r w:rsidRPr="001C48C3">
        <w:rPr>
          <w:rFonts w:ascii="Times New Roman" w:eastAsia="Times New Roman" w:hAnsi="Times New Roman" w:cs="Times New Roman"/>
          <w:sz w:val="28"/>
          <w:szCs w:val="28"/>
        </w:rPr>
        <w:t xml:space="preserve"> Майерс-</w:t>
      </w:r>
      <w:proofErr w:type="spellStart"/>
      <w:r w:rsidRPr="001C48C3">
        <w:rPr>
          <w:rFonts w:ascii="Times New Roman" w:eastAsia="Times New Roman" w:hAnsi="Times New Roman" w:cs="Times New Roman"/>
          <w:sz w:val="28"/>
          <w:szCs w:val="28"/>
        </w:rPr>
        <w:t>Бриггс</w:t>
      </w:r>
      <w:proofErr w:type="spellEnd"/>
      <w:r w:rsidRPr="001C48C3">
        <w:rPr>
          <w:rFonts w:ascii="Times New Roman" w:eastAsia="Times New Roman" w:hAnsi="Times New Roman" w:cs="Times New Roman"/>
          <w:sz w:val="28"/>
          <w:szCs w:val="28"/>
        </w:rPr>
        <w:t xml:space="preserve"> были переведены на японский, испанский, французский и немецкий </w:t>
      </w:r>
      <w:r w:rsidRPr="001C48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языки. Школа </w:t>
      </w:r>
      <w:proofErr w:type="spellStart"/>
      <w:r w:rsidRPr="001C48C3">
        <w:rPr>
          <w:rFonts w:ascii="Times New Roman" w:eastAsia="Times New Roman" w:hAnsi="Times New Roman" w:cs="Times New Roman"/>
          <w:sz w:val="28"/>
          <w:szCs w:val="28"/>
        </w:rPr>
        <w:t>К.Бриггс</w:t>
      </w:r>
      <w:proofErr w:type="spellEnd"/>
      <w:r w:rsidRPr="001C48C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C48C3">
        <w:rPr>
          <w:rFonts w:ascii="Times New Roman" w:eastAsia="Times New Roman" w:hAnsi="Times New Roman" w:cs="Times New Roman"/>
          <w:sz w:val="28"/>
          <w:szCs w:val="28"/>
        </w:rPr>
        <w:t>И.Майерс-Бриггс</w:t>
      </w:r>
      <w:proofErr w:type="spellEnd"/>
      <w:r w:rsidRPr="001C48C3">
        <w:rPr>
          <w:rFonts w:ascii="Times New Roman" w:eastAsia="Times New Roman" w:hAnsi="Times New Roman" w:cs="Times New Roman"/>
          <w:sz w:val="28"/>
          <w:szCs w:val="28"/>
        </w:rPr>
        <w:t xml:space="preserve">, восходящая к традиции теории психологических типов </w:t>
      </w:r>
      <w:proofErr w:type="spellStart"/>
      <w:r w:rsidRPr="001C48C3">
        <w:rPr>
          <w:rFonts w:ascii="Times New Roman" w:eastAsia="Times New Roman" w:hAnsi="Times New Roman" w:cs="Times New Roman"/>
          <w:sz w:val="28"/>
          <w:szCs w:val="28"/>
        </w:rPr>
        <w:t>К.Г.Юнга</w:t>
      </w:r>
      <w:proofErr w:type="spellEnd"/>
      <w:r w:rsidRPr="001C48C3">
        <w:rPr>
          <w:rFonts w:ascii="Times New Roman" w:eastAsia="Times New Roman" w:hAnsi="Times New Roman" w:cs="Times New Roman"/>
          <w:sz w:val="28"/>
          <w:szCs w:val="28"/>
        </w:rPr>
        <w:t xml:space="preserve"> считает психологические типы генетически обусловленными и не меняющимися на протяжении всей жизни. Однако принадлежность к тому или иному типу определяет лишь наиболее вероятные реакции на сходную ситуацию, наиболее предпочтительный способ переработки информации и принятия решения. По этой методике были определены варианты типичного для разных людей поведения, которые </w:t>
      </w:r>
      <w:proofErr w:type="spellStart"/>
      <w:r w:rsidRPr="001C48C3">
        <w:rPr>
          <w:rFonts w:ascii="Times New Roman" w:eastAsia="Times New Roman" w:hAnsi="Times New Roman" w:cs="Times New Roman"/>
          <w:sz w:val="28"/>
          <w:szCs w:val="28"/>
        </w:rPr>
        <w:t>Д.Кейрси</w:t>
      </w:r>
      <w:proofErr w:type="spellEnd"/>
      <w:r w:rsidRPr="001C48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48C3">
        <w:rPr>
          <w:rFonts w:ascii="Times New Roman" w:eastAsia="Times New Roman" w:hAnsi="Times New Roman" w:cs="Times New Roman"/>
          <w:sz w:val="28"/>
          <w:szCs w:val="28"/>
        </w:rPr>
        <w:t>объеденил</w:t>
      </w:r>
      <w:proofErr w:type="spellEnd"/>
      <w:r w:rsidRPr="001C48C3">
        <w:rPr>
          <w:rFonts w:ascii="Times New Roman" w:eastAsia="Times New Roman" w:hAnsi="Times New Roman" w:cs="Times New Roman"/>
          <w:sz w:val="28"/>
          <w:szCs w:val="28"/>
        </w:rPr>
        <w:t xml:space="preserve"> в четыре крупные категории (типы темперамента).</w:t>
      </w:r>
    </w:p>
    <w:p w:rsidR="001C48C3" w:rsidRPr="001C48C3" w:rsidRDefault="001C48C3" w:rsidP="001C48C3">
      <w:pPr>
        <w:spacing w:after="0" w:line="360" w:lineRule="auto"/>
        <w:ind w:left="-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8C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Pr="001C48C3">
        <w:rPr>
          <w:rFonts w:ascii="Times New Roman" w:eastAsia="Times New Roman" w:hAnsi="Times New Roman" w:cs="Times New Roman"/>
          <w:sz w:val="28"/>
          <w:szCs w:val="28"/>
        </w:rPr>
        <w:t>Данная методика применялась  не только зарубежными, но и российскими исследователями (</w:t>
      </w:r>
      <w:proofErr w:type="spellStart"/>
      <w:r w:rsidRPr="001C48C3">
        <w:rPr>
          <w:rFonts w:ascii="Times New Roman" w:eastAsia="Times New Roman" w:hAnsi="Times New Roman" w:cs="Times New Roman"/>
          <w:sz w:val="28"/>
          <w:szCs w:val="28"/>
        </w:rPr>
        <w:t>Овчинниковой</w:t>
      </w:r>
      <w:proofErr w:type="spellEnd"/>
      <w:r w:rsidRPr="001C48C3">
        <w:rPr>
          <w:rFonts w:ascii="Times New Roman" w:eastAsia="Times New Roman" w:hAnsi="Times New Roman" w:cs="Times New Roman"/>
          <w:sz w:val="28"/>
          <w:szCs w:val="28"/>
        </w:rPr>
        <w:t xml:space="preserve"> И.Г.(19??)..,</w:t>
      </w:r>
      <w:proofErr w:type="gramEnd"/>
      <w:r w:rsidRPr="001C48C3">
        <w:rPr>
          <w:rFonts w:ascii="Times New Roman" w:eastAsia="Times New Roman" w:hAnsi="Times New Roman" w:cs="Times New Roman"/>
          <w:sz w:val="28"/>
          <w:szCs w:val="28"/>
        </w:rPr>
        <w:t xml:space="preserve"> Ерофеевой Т.И.(??..), </w:t>
      </w:r>
      <w:proofErr w:type="gramStart"/>
      <w:r w:rsidRPr="001C48C3">
        <w:rPr>
          <w:rFonts w:ascii="Times New Roman" w:eastAsia="Times New Roman" w:hAnsi="Times New Roman" w:cs="Times New Roman"/>
          <w:sz w:val="28"/>
          <w:szCs w:val="28"/>
        </w:rPr>
        <w:t>Сахарным</w:t>
      </w:r>
      <w:proofErr w:type="gramEnd"/>
      <w:r w:rsidRPr="001C48C3">
        <w:rPr>
          <w:rFonts w:ascii="Times New Roman" w:eastAsia="Times New Roman" w:hAnsi="Times New Roman" w:cs="Times New Roman"/>
          <w:sz w:val="28"/>
          <w:szCs w:val="28"/>
        </w:rPr>
        <w:t xml:space="preserve"> Л.В.(1989). Причём их применение дало интересные результаты, которые наглядно продемонстрировали как успешность действия методик, так и актуальность их использования при разработке учебных методических программ для языковых ВУЗов. </w:t>
      </w:r>
    </w:p>
    <w:p w:rsidR="001C48C3" w:rsidRPr="001C48C3" w:rsidRDefault="001C48C3" w:rsidP="001C48C3">
      <w:pPr>
        <w:spacing w:after="0" w:line="360" w:lineRule="auto"/>
        <w:ind w:left="-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8C3">
        <w:rPr>
          <w:rFonts w:ascii="Times New Roman" w:eastAsia="Times New Roman" w:hAnsi="Times New Roman" w:cs="Times New Roman"/>
          <w:sz w:val="28"/>
          <w:szCs w:val="28"/>
        </w:rPr>
        <w:t xml:space="preserve">            Данные методики зарекомендовали себя как имеющие значительную практическую ценность и обладающие высоким потенциалом для последующих научных исследований.</w:t>
      </w:r>
    </w:p>
    <w:p w:rsidR="001C48C3" w:rsidRPr="001C48C3" w:rsidRDefault="001C48C3" w:rsidP="001C48C3">
      <w:pPr>
        <w:numPr>
          <w:ilvl w:val="0"/>
          <w:numId w:val="1"/>
        </w:numPr>
        <w:spacing w:after="0" w:line="36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8C3">
        <w:rPr>
          <w:rFonts w:ascii="Times New Roman" w:eastAsia="Times New Roman" w:hAnsi="Times New Roman" w:cs="Times New Roman"/>
          <w:sz w:val="28"/>
          <w:szCs w:val="28"/>
        </w:rPr>
        <w:t>Исходной гипотезой данного исследования явилось предположение о том, что тип темперамента может оказывать влияния на успешность и стратегии восприятия текста.</w:t>
      </w:r>
    </w:p>
    <w:p w:rsidR="001C48C3" w:rsidRPr="001C48C3" w:rsidRDefault="001C48C3" w:rsidP="001C48C3">
      <w:pPr>
        <w:numPr>
          <w:ilvl w:val="0"/>
          <w:numId w:val="1"/>
        </w:numPr>
        <w:tabs>
          <w:tab w:val="clear" w:pos="360"/>
          <w:tab w:val="num" w:pos="-567"/>
          <w:tab w:val="left" w:pos="28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48C3">
        <w:rPr>
          <w:rFonts w:ascii="Times New Roman" w:eastAsia="Times New Roman" w:hAnsi="Times New Roman" w:cs="Times New Roman"/>
          <w:sz w:val="28"/>
          <w:szCs w:val="28"/>
        </w:rPr>
        <w:t>Конкретные задачи исследования состояли в следующем, успешность, стратегия. Особое внимание хотелось бы уделить как собственно самому материалу исследования, так и его подбору. Аудиторы 35 человек проходили этап обучения по опроснику. Опросник состоял из 70 утверждений (вопросов), каждое из которых  имело два продолжени</w:t>
      </w:r>
      <w:proofErr w:type="gramStart"/>
      <w:r w:rsidRPr="001C48C3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1C48C3">
        <w:rPr>
          <w:rFonts w:ascii="Times New Roman" w:eastAsia="Times New Roman" w:hAnsi="Times New Roman" w:cs="Times New Roman"/>
          <w:sz w:val="28"/>
          <w:szCs w:val="28"/>
        </w:rPr>
        <w:t xml:space="preserve">ответа).  Все ответы были равноценны, </w:t>
      </w:r>
      <w:proofErr w:type="gramStart"/>
      <w:r w:rsidRPr="001C48C3">
        <w:rPr>
          <w:rFonts w:ascii="Times New Roman" w:eastAsia="Times New Roman" w:hAnsi="Times New Roman" w:cs="Times New Roman"/>
          <w:sz w:val="28"/>
          <w:szCs w:val="28"/>
        </w:rPr>
        <w:t>правильных</w:t>
      </w:r>
      <w:proofErr w:type="gramEnd"/>
      <w:r w:rsidRPr="001C48C3">
        <w:rPr>
          <w:rFonts w:ascii="Times New Roman" w:eastAsia="Times New Roman" w:hAnsi="Times New Roman" w:cs="Times New Roman"/>
          <w:sz w:val="28"/>
          <w:szCs w:val="28"/>
        </w:rPr>
        <w:t xml:space="preserve"> или неправильных быть не могло. В задачу испытуемых входило 1) прослушивание или прочитывание каждого из утверждений вместе с двумя его возможными продолжениями 2) выбор того предложения, которое свойственно испытуемому в большинстве жизненных ситуаций 3) проставление рядом с номером каждого очередного вопроса той буквы («а» или «б»), которой </w:t>
      </w:r>
      <w:r w:rsidRPr="001C48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обозначено выбранное утверждение. Работать следовало в темпе, подолгу не задумываясь над ответами.   </w:t>
      </w:r>
    </w:p>
    <w:p w:rsidR="001C48C3" w:rsidRPr="001C48C3" w:rsidRDefault="001C48C3" w:rsidP="001C48C3">
      <w:pPr>
        <w:spacing w:after="0" w:line="36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8C3">
        <w:rPr>
          <w:rFonts w:ascii="Times New Roman" w:eastAsia="Times New Roman" w:hAnsi="Times New Roman" w:cs="Times New Roman"/>
          <w:sz w:val="28"/>
          <w:szCs w:val="28"/>
        </w:rPr>
        <w:t>В качестве материала исследования был выбран жанр сказки. Те</w:t>
      </w:r>
      <w:proofErr w:type="gramStart"/>
      <w:r w:rsidRPr="001C48C3">
        <w:rPr>
          <w:rFonts w:ascii="Times New Roman" w:eastAsia="Times New Roman" w:hAnsi="Times New Roman" w:cs="Times New Roman"/>
          <w:sz w:val="28"/>
          <w:szCs w:val="28"/>
        </w:rPr>
        <w:t>кст ск</w:t>
      </w:r>
      <w:proofErr w:type="gramEnd"/>
      <w:r w:rsidRPr="001C48C3">
        <w:rPr>
          <w:rFonts w:ascii="Times New Roman" w:eastAsia="Times New Roman" w:hAnsi="Times New Roman" w:cs="Times New Roman"/>
          <w:sz w:val="28"/>
          <w:szCs w:val="28"/>
        </w:rPr>
        <w:t>азки является: во-первых, малоисследованной областью в психолингвистике; во-вторых, отражением духовных ценностей и народной мудрости, а главное, языка народа.</w:t>
      </w:r>
    </w:p>
    <w:p w:rsidR="001C48C3" w:rsidRPr="001C48C3" w:rsidRDefault="001C48C3" w:rsidP="001C48C3">
      <w:pPr>
        <w:spacing w:after="0" w:line="36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8C3">
        <w:rPr>
          <w:rFonts w:ascii="Times New Roman" w:eastAsia="Times New Roman" w:hAnsi="Times New Roman" w:cs="Times New Roman"/>
          <w:sz w:val="28"/>
          <w:szCs w:val="28"/>
        </w:rPr>
        <w:t xml:space="preserve">По мнению </w:t>
      </w:r>
      <w:proofErr w:type="spellStart"/>
      <w:r w:rsidRPr="001C48C3">
        <w:rPr>
          <w:rFonts w:ascii="Times New Roman" w:eastAsia="Times New Roman" w:hAnsi="Times New Roman" w:cs="Times New Roman"/>
          <w:sz w:val="28"/>
          <w:szCs w:val="28"/>
        </w:rPr>
        <w:t>Проппа</w:t>
      </w:r>
      <w:proofErr w:type="spellEnd"/>
      <w:r w:rsidRPr="001C48C3">
        <w:rPr>
          <w:rFonts w:ascii="Times New Roman" w:eastAsia="Times New Roman" w:hAnsi="Times New Roman" w:cs="Times New Roman"/>
          <w:sz w:val="28"/>
          <w:szCs w:val="28"/>
        </w:rPr>
        <w:t xml:space="preserve"> В.Я., сказки - особый род литературы, который не имеет одного автора. Они создаются на протяжении целой эпохи определённой культуры, впитывая в себя всё богатство воображения и деятельности человека, представляя собой экстракт духа и опыта, относящихся к данной культуре. Весьма вероятно, что основное содержание сказки возникает вместе с определённым мотивом; потом сюжет многократно уточняется и распространяется подобно кругам на воде: так же люди постоянно пересказывают друг другу занимательные  истории. Таким образом, сохраняют свою жизнь, характерные и универсальные для человечества сюжеты, тогда как отдельные люди и целые эпохи уходят в историю. Сказки – это отражения коллективного образа; они содержат в себе и доводят до нас общечеловеческие истины (</w:t>
      </w:r>
      <w:proofErr w:type="spellStart"/>
      <w:r w:rsidRPr="001C48C3">
        <w:rPr>
          <w:rFonts w:ascii="Times New Roman" w:eastAsia="Times New Roman" w:hAnsi="Times New Roman" w:cs="Times New Roman"/>
          <w:sz w:val="28"/>
          <w:szCs w:val="28"/>
        </w:rPr>
        <w:t>Пропп</w:t>
      </w:r>
      <w:proofErr w:type="spellEnd"/>
      <w:r w:rsidRPr="001C48C3">
        <w:rPr>
          <w:rFonts w:ascii="Times New Roman" w:eastAsia="Times New Roman" w:hAnsi="Times New Roman" w:cs="Times New Roman"/>
          <w:sz w:val="28"/>
          <w:szCs w:val="28"/>
        </w:rPr>
        <w:t xml:space="preserve"> 1928, 1986).</w:t>
      </w:r>
    </w:p>
    <w:p w:rsidR="001C48C3" w:rsidRPr="001C48C3" w:rsidRDefault="001C48C3" w:rsidP="001C48C3">
      <w:pPr>
        <w:spacing w:after="0" w:line="36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8C3">
        <w:rPr>
          <w:rFonts w:ascii="Times New Roman" w:eastAsia="Times New Roman" w:hAnsi="Times New Roman" w:cs="Times New Roman"/>
          <w:sz w:val="28"/>
          <w:szCs w:val="28"/>
        </w:rPr>
        <w:t xml:space="preserve">Сказки изучались многими психологами. Например, </w:t>
      </w:r>
      <w:proofErr w:type="spellStart"/>
      <w:r w:rsidRPr="001C48C3">
        <w:rPr>
          <w:rFonts w:ascii="Times New Roman" w:eastAsia="Times New Roman" w:hAnsi="Times New Roman" w:cs="Times New Roman"/>
          <w:sz w:val="28"/>
          <w:szCs w:val="28"/>
        </w:rPr>
        <w:t>К.Г.Юнг</w:t>
      </w:r>
      <w:proofErr w:type="spellEnd"/>
      <w:r w:rsidRPr="001C48C3">
        <w:rPr>
          <w:rFonts w:ascii="Times New Roman" w:eastAsia="Times New Roman" w:hAnsi="Times New Roman" w:cs="Times New Roman"/>
          <w:sz w:val="28"/>
          <w:szCs w:val="28"/>
        </w:rPr>
        <w:t>, исследуя глубинные уровни человеческой психики, обращал особое внимание на сказки, ибо считал, что именно в них заложена первооснова психологической структуры.</w:t>
      </w:r>
    </w:p>
    <w:p w:rsidR="001C48C3" w:rsidRPr="001C48C3" w:rsidRDefault="001C48C3" w:rsidP="001C48C3">
      <w:pPr>
        <w:spacing w:after="0" w:line="36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8C3">
        <w:rPr>
          <w:rFonts w:ascii="Times New Roman" w:eastAsia="Times New Roman" w:hAnsi="Times New Roman" w:cs="Times New Roman"/>
          <w:sz w:val="28"/>
          <w:szCs w:val="28"/>
        </w:rPr>
        <w:t xml:space="preserve">Научная литература о сказке не слишком богата. Библиографические сводки показывают, что почти отсутствуют общие труды по сказке. И одним из таких общих трудов является глобальное исследование сказки, проведённое </w:t>
      </w:r>
      <w:proofErr w:type="spellStart"/>
      <w:r w:rsidRPr="001C48C3">
        <w:rPr>
          <w:rFonts w:ascii="Times New Roman" w:eastAsia="Times New Roman" w:hAnsi="Times New Roman" w:cs="Times New Roman"/>
          <w:sz w:val="28"/>
          <w:szCs w:val="28"/>
        </w:rPr>
        <w:t>В.Проппом</w:t>
      </w:r>
      <w:proofErr w:type="spellEnd"/>
      <w:r w:rsidRPr="001C48C3">
        <w:rPr>
          <w:rFonts w:ascii="Times New Roman" w:eastAsia="Times New Roman" w:hAnsi="Times New Roman" w:cs="Times New Roman"/>
          <w:sz w:val="28"/>
          <w:szCs w:val="28"/>
        </w:rPr>
        <w:t>. Свою работу он посвящает изучению волшебных сказок. Он пишет: ... сказки народов мира связаны между собой. Народы понимают друг друга в своих сказках. Независимо от языка или территории или государственных границ сказки широко переходят от одного народа к другому. Сказку понимают решительно все. Это происходит потому, что сказка содержит какие-то вечные неувядаемые ценности”.</w:t>
      </w:r>
    </w:p>
    <w:p w:rsidR="001C48C3" w:rsidRPr="001C48C3" w:rsidRDefault="001C48C3" w:rsidP="001C48C3">
      <w:pPr>
        <w:spacing w:after="0" w:line="36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8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Язык сказки - это язык символических образов и значений. Не знать и не уметь их интерпретировать - значит, не в полной мере владеть языком изучаемой народности. </w:t>
      </w:r>
    </w:p>
    <w:p w:rsidR="001C48C3" w:rsidRPr="001C48C3" w:rsidRDefault="001C48C3" w:rsidP="001C48C3">
      <w:pPr>
        <w:spacing w:after="0" w:line="360" w:lineRule="auto"/>
        <w:ind w:left="-54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8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8C3">
        <w:rPr>
          <w:rFonts w:ascii="Times New Roman" w:eastAsia="Times New Roman" w:hAnsi="Times New Roman" w:cs="Times New Roman"/>
          <w:sz w:val="28"/>
          <w:szCs w:val="28"/>
        </w:rPr>
        <w:tab/>
        <w:t>Подбор материала осуществлялся экспериментальным путём. К материалу мы предъявляем следующие требования:</w:t>
      </w:r>
    </w:p>
    <w:p w:rsidR="001C48C3" w:rsidRPr="001C48C3" w:rsidRDefault="001C48C3" w:rsidP="001C48C3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8C3">
        <w:rPr>
          <w:rFonts w:ascii="Times New Roman" w:eastAsia="Times New Roman" w:hAnsi="Times New Roman" w:cs="Times New Roman"/>
          <w:sz w:val="28"/>
          <w:szCs w:val="28"/>
        </w:rPr>
        <w:t>а) сказка должна быть наиболее популярной;</w:t>
      </w:r>
    </w:p>
    <w:p w:rsidR="001C48C3" w:rsidRPr="001C48C3" w:rsidRDefault="001C48C3" w:rsidP="001C48C3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8C3">
        <w:rPr>
          <w:rFonts w:ascii="Times New Roman" w:eastAsia="Times New Roman" w:hAnsi="Times New Roman" w:cs="Times New Roman"/>
          <w:sz w:val="28"/>
          <w:szCs w:val="28"/>
        </w:rPr>
        <w:t>б) сказка должна быть не очень короткой и не очень длинной, то есть должна насчитывать примерно 800-900 знаковых единиц;</w:t>
      </w:r>
    </w:p>
    <w:p w:rsidR="001C48C3" w:rsidRPr="001C48C3" w:rsidRDefault="001C48C3" w:rsidP="001C48C3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8C3">
        <w:rPr>
          <w:rFonts w:ascii="Times New Roman" w:eastAsia="Times New Roman" w:hAnsi="Times New Roman" w:cs="Times New Roman"/>
          <w:sz w:val="28"/>
          <w:szCs w:val="28"/>
        </w:rPr>
        <w:t xml:space="preserve">в) сказка должна быть рассказана в естественных условиях, т.е. при наличии некоторых фоновых помех, отсутствие которых </w:t>
      </w:r>
      <w:proofErr w:type="spellStart"/>
      <w:r w:rsidRPr="001C48C3">
        <w:rPr>
          <w:rFonts w:ascii="Times New Roman" w:eastAsia="Times New Roman" w:hAnsi="Times New Roman" w:cs="Times New Roman"/>
          <w:sz w:val="28"/>
          <w:szCs w:val="28"/>
        </w:rPr>
        <w:t>обесценело</w:t>
      </w:r>
      <w:proofErr w:type="spellEnd"/>
      <w:r w:rsidRPr="001C48C3">
        <w:rPr>
          <w:rFonts w:ascii="Times New Roman" w:eastAsia="Times New Roman" w:hAnsi="Times New Roman" w:cs="Times New Roman"/>
          <w:sz w:val="28"/>
          <w:szCs w:val="28"/>
        </w:rPr>
        <w:t xml:space="preserve"> бы как результаты исследования, так и замысел эксперимента.</w:t>
      </w:r>
    </w:p>
    <w:p w:rsidR="001C48C3" w:rsidRPr="001C48C3" w:rsidRDefault="001C48C3" w:rsidP="001C48C3">
      <w:pPr>
        <w:spacing w:after="0" w:line="360" w:lineRule="auto"/>
        <w:ind w:left="-54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8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8C3">
        <w:rPr>
          <w:rFonts w:ascii="Times New Roman" w:eastAsia="Times New Roman" w:hAnsi="Times New Roman" w:cs="Times New Roman"/>
          <w:sz w:val="28"/>
          <w:szCs w:val="28"/>
        </w:rPr>
        <w:tab/>
        <w:t>Для определения популярных сказок Великобритании нами были опрошены носители языка в количестве 7 человек. Им предлагалось назвать наиболее популярные сказки в Англии и затем рассказать или записать одну из них (в зависимости от условий общения).</w:t>
      </w:r>
    </w:p>
    <w:p w:rsidR="001C48C3" w:rsidRPr="001C48C3" w:rsidRDefault="001C48C3" w:rsidP="001C48C3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8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8C3">
        <w:rPr>
          <w:rFonts w:ascii="Times New Roman" w:eastAsia="Times New Roman" w:hAnsi="Times New Roman" w:cs="Times New Roman"/>
          <w:sz w:val="28"/>
          <w:szCs w:val="28"/>
        </w:rPr>
        <w:tab/>
        <w:t xml:space="preserve">Полученные данные позволили сделать следующие выводы:   </w:t>
      </w:r>
    </w:p>
    <w:p w:rsidR="00916A02" w:rsidRDefault="00916A02">
      <w:bookmarkStart w:id="0" w:name="_GoBack"/>
      <w:bookmarkEnd w:id="0"/>
    </w:p>
    <w:sectPr w:rsidR="0091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E07DD"/>
    <w:multiLevelType w:val="hybridMultilevel"/>
    <w:tmpl w:val="B8DECB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16"/>
    <w:rsid w:val="001C48C3"/>
    <w:rsid w:val="00325516"/>
    <w:rsid w:val="0091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5696</Characters>
  <Application>Microsoft Office Word</Application>
  <DocSecurity>0</DocSecurity>
  <Lines>47</Lines>
  <Paragraphs>13</Paragraphs>
  <ScaleCrop>false</ScaleCrop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2011-11-26T10:04:00Z</dcterms:created>
  <dcterms:modified xsi:type="dcterms:W3CDTF">2011-11-26T10:04:00Z</dcterms:modified>
</cp:coreProperties>
</file>